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#000 ˎ̥" w:hAnsi="#000 ˎ̥"/>
          <w:b/>
          <w:bCs/>
          <w:color w:val="000000"/>
          <w:sz w:val="32"/>
        </w:rPr>
      </w:pPr>
      <w:r>
        <w:rPr>
          <w:rFonts w:ascii="#000 ˎ̥" w:hAnsi="#000 ˎ̥"/>
          <w:b/>
          <w:bCs/>
          <w:color w:val="000000"/>
          <w:sz w:val="32"/>
        </w:rPr>
        <w:t>从八个方面加强机关工作作风治理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asciiTheme="minorEastAsia" w:hAnsiTheme="minorEastAsia" w:eastAsiaTheme="minorEastAsia"/>
          <w:szCs w:val="18"/>
        </w:rPr>
      </w:pPr>
      <w:bookmarkStart w:id="0" w:name="_GoBack"/>
      <w:r>
        <w:rPr>
          <w:rFonts w:asciiTheme="minorEastAsia" w:hAnsiTheme="minorEastAsia" w:eastAsiaTheme="minorEastAsia"/>
          <w:szCs w:val="18"/>
        </w:rPr>
        <w:t>为建设高效严谨、求真务实的工作作风，进而提高工作效率、改进作风，使机关管理人员为一线岗位树立良好形象和榜样，加强机关工作作风的治理需要从八个方面进行：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outlineLvl w:val="9"/>
        <w:rPr>
          <w:rFonts w:asciiTheme="minorEastAsia" w:hAnsiTheme="minorEastAsia" w:eastAsiaTheme="minorEastAsia"/>
          <w:szCs w:val="18"/>
        </w:rPr>
      </w:pPr>
      <w:r>
        <w:rPr>
          <w:rFonts w:asciiTheme="minorEastAsia" w:hAnsiTheme="minorEastAsia" w:eastAsiaTheme="minorEastAsia"/>
          <w:szCs w:val="18"/>
        </w:rPr>
        <w:t>　　一是要治懒。主要表现学习上懒惰，工作上懒散，不思进取，习惯于守摊子，无开拓创新精神，干工作只求过得去不求过得硬，根源是思想上的懒惰。治懒首先要从改变思想入手，切实解决懒于主动学习提高、懒于工作思考、懒于迈开腿下基层调研。其次要消除官僚主义、形式主义的顽疾，树立求真务实、锐意进取、勤于思考、敢于创新的良好风气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outlineLvl w:val="9"/>
        <w:rPr>
          <w:rFonts w:asciiTheme="minorEastAsia" w:hAnsiTheme="minorEastAsia" w:eastAsiaTheme="minorEastAsia"/>
          <w:szCs w:val="18"/>
        </w:rPr>
      </w:pPr>
      <w:r>
        <w:rPr>
          <w:rFonts w:asciiTheme="minorEastAsia" w:hAnsiTheme="minorEastAsia" w:eastAsiaTheme="minorEastAsia"/>
          <w:szCs w:val="18"/>
        </w:rPr>
        <w:t>　　二是要治空。主要表现在脱离实际的空想、空谈、空话，习惯于拍脑袋干事，好于主观主义和形式主义。治空，就是要做到工作上不喊空口号、不搞大呼隆，工作上必须基于事实、不拍脑袋干工作，不搞心血来潮的事，恪守实事求是的原则，工作上扎扎实实，一步一个脚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outlineLvl w:val="9"/>
        <w:rPr>
          <w:rFonts w:asciiTheme="minorEastAsia" w:hAnsiTheme="minorEastAsia" w:eastAsiaTheme="minorEastAsia"/>
          <w:szCs w:val="18"/>
        </w:rPr>
      </w:pPr>
      <w:r>
        <w:rPr>
          <w:rFonts w:asciiTheme="minorEastAsia" w:hAnsiTheme="minorEastAsia" w:eastAsiaTheme="minorEastAsia"/>
          <w:szCs w:val="18"/>
        </w:rPr>
        <w:t>　　三是要治浮。主要表现在工作上飘浮，不扎实，不愿干大量艰苦细致的基础工作。治浮，就是要做到耐下性子扑下身子，扎扎实实干工作，不搞欺上瞒下，走到群众中去，下到基层中。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outlineLvl w:val="9"/>
        <w:rPr>
          <w:rFonts w:asciiTheme="minorEastAsia" w:hAnsiTheme="minorEastAsia" w:eastAsiaTheme="minorEastAsia"/>
          <w:szCs w:val="18"/>
        </w:rPr>
      </w:pPr>
      <w:r>
        <w:rPr>
          <w:rFonts w:asciiTheme="minorEastAsia" w:hAnsiTheme="minorEastAsia" w:eastAsiaTheme="minorEastAsia"/>
          <w:szCs w:val="18"/>
        </w:rPr>
        <w:t>　　四是要治拖。主要表现在工作上拖拖拉拉，推一推动一动，不推不追就不干，或是慢半拍慢几拍干工作，工作上不积极主动，没有时间观念，没有统筹兼顾，毫无效率可言。治拖，关键就是要治严重脱离实际、脱离群众、不讲效率、不讲成本、不负责任的工作不良作风，要切实提高工作效率，时刻将行业提出的“注重自律和提高效率”这两个课题的要求牢记于心。工作上要营造一种深入实际，独立思考，雷厉风行，说干就干的工作氛围。对工作不推诿、不怠慢、不摆架子，对问题不推、不拒、不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outlineLvl w:val="9"/>
        <w:rPr>
          <w:rFonts w:asciiTheme="minorEastAsia" w:hAnsiTheme="minorEastAsia" w:eastAsiaTheme="minorEastAsia"/>
          <w:szCs w:val="18"/>
        </w:rPr>
      </w:pPr>
      <w:r>
        <w:rPr>
          <w:rFonts w:asciiTheme="minorEastAsia" w:hAnsiTheme="minorEastAsia" w:eastAsiaTheme="minorEastAsia"/>
          <w:szCs w:val="18"/>
        </w:rPr>
        <w:t>　　五是要治骄。主要表现在骄傲自满，做出一点点成绩就不思进取，趾高气扬，自以为是，习惯于躺在成绩上睡大觉，为我为大，不虚心求教。治骄，就是要提高个人修养，树立正确的成绩观，做到戒骄戒躁。要工作上多看看自己的不足和差距，少自我欣赏成绩，少自我陶醉，要谨记成绩只属于过去，未来才是关键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outlineLvl w:val="9"/>
        <w:rPr>
          <w:rFonts w:asciiTheme="minorEastAsia" w:hAnsiTheme="minorEastAsia" w:eastAsiaTheme="minorEastAsia"/>
          <w:szCs w:val="18"/>
        </w:rPr>
      </w:pPr>
      <w:r>
        <w:rPr>
          <w:rFonts w:asciiTheme="minorEastAsia" w:hAnsiTheme="minorEastAsia" w:eastAsiaTheme="minorEastAsia"/>
          <w:szCs w:val="18"/>
        </w:rPr>
        <w:t>　　六是要治软。软容易出现在具有管理职责的管理人员身上，主要是工作上的软和管理上的软。工作上的软主要是工作软弱无力、纪律涣散，有令不行，有禁不止。管理上的软主要是不认真履行管理岗位职责，不敢认真管，怕得罪人，习惯于做“老好人”，对错误不敢批评不敢指出，大事不做主，难事躲着走。凡事睁只眼闭只眼，该说不说，该管不管，露头露脸的事争着干，得罪人的棘手事不出面。治软首先要建立健全、严格执行民主集中制的具体制度。坚持讲党性、讲原则、讲政策、讲真话，严格依法办事，维护集中统一。其次是领导以身作则、身做表率，认真履行管理职责。三是要敢于坚持原则，敢于负责。四是要从领导集体上坚持“不换思想就换人”的用人制度，让敢管愿管能管的人到管理岗位上，让那些习惯于做“老好人”的人“下课”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outlineLvl w:val="9"/>
        <w:rPr>
          <w:rFonts w:asciiTheme="minorEastAsia" w:hAnsiTheme="minorEastAsia" w:eastAsiaTheme="minorEastAsia"/>
          <w:szCs w:val="18"/>
        </w:rPr>
      </w:pPr>
      <w:r>
        <w:rPr>
          <w:rFonts w:asciiTheme="minorEastAsia" w:hAnsiTheme="minorEastAsia" w:eastAsiaTheme="minorEastAsia"/>
          <w:szCs w:val="18"/>
        </w:rPr>
        <w:t>　　七是要治散。主要表现就是自由主义，不敢坚持原则，政治观念淡薄，当面不说、背后乱说，开会不说、会后乱说。工作中消极懈怠，当一天和尚撞一天钟，工作随意，想干就干，随心所欲，毫无纪律可言。治散主要是强化内部纪律观念、法制观念，健全规章制度，开展批评与自我批评，完善监督制约机制。在个人名利面前宠辱不惊、自强不息，不投机钻营，不争功诿过，在失误过错面前，敢于担当。工作上要始终做到扎扎实实、勤勤恳恳、认认真真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/>
        <w:jc w:val="left"/>
        <w:textAlignment w:val="auto"/>
        <w:outlineLvl w:val="9"/>
        <w:rPr>
          <w:rFonts w:asciiTheme="minorEastAsia" w:hAnsiTheme="minorEastAsia" w:eastAsiaTheme="minorEastAsia"/>
          <w:szCs w:val="18"/>
        </w:rPr>
      </w:pPr>
      <w:r>
        <w:rPr>
          <w:rFonts w:asciiTheme="minorEastAsia" w:hAnsiTheme="minorEastAsia" w:eastAsiaTheme="minorEastAsia"/>
          <w:szCs w:val="18"/>
        </w:rPr>
        <w:t>　　八是要治滑。主要表现是见风使舵，随风转向，墙头草两边倒，工作上不认真踏实干，而是习惯找理由为自己开脱，工作上不讲高标准严要求，而是讲究可过且过、习惯混过去。干事投机取巧，阿谀奉承，溜须拍马。治滑就是要强加监督管理，完善管理制度。其中关键的是上级对下的从严管理，坚持工作上的高标准严要求，强抓监督，让耍滑者无法“生存”。</w:t>
      </w:r>
    </w:p>
    <w:bookmarkEnd w:id="0"/>
    <w:p>
      <w:pPr>
        <w:rPr>
          <w:rFonts w:hint="eastAsia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#000 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75"/>
    <w:rsid w:val="00BB5565"/>
    <w:rsid w:val="00EB5E75"/>
    <w:rsid w:val="0CF6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228</Words>
  <Characters>1300</Characters>
  <Lines>10</Lines>
  <Paragraphs>3</Paragraphs>
  <TotalTime>0</TotalTime>
  <ScaleCrop>false</ScaleCrop>
  <LinksUpToDate>false</LinksUpToDate>
  <CharactersWithSpaces>1525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2017-06-11T07:24:00Z</dcterms:created>
  <dc:creator>Windows User</dc:creator>
  <cp:lastModifiedBy>Administrator</cp:lastModifiedBy>
  <dcterms:modified xsi:type="dcterms:W3CDTF">2017-06-11T09:35:03Z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